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800D7" w:rsidRPr="001372BA" w:rsidRDefault="004D7DF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Piano di lavoro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a.s.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1372BA">
        <w:rPr>
          <w:rFonts w:ascii="Arial" w:eastAsia="Arial" w:hAnsi="Arial" w:cs="Arial"/>
          <w:color w:val="000000"/>
          <w:sz w:val="24"/>
          <w:szCs w:val="24"/>
        </w:rPr>
        <w:t>2023-24</w:t>
      </w:r>
      <w:r w:rsidR="00AA2B3E">
        <w:rPr>
          <w:rFonts w:ascii="Arial" w:eastAsia="Arial" w:hAnsi="Arial" w:cs="Arial"/>
          <w:color w:val="000000"/>
          <w:sz w:val="24"/>
          <w:szCs w:val="24"/>
        </w:rPr>
        <w:tab/>
      </w:r>
      <w:r w:rsidR="00AA2B3E"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Programmazione annuale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Pro</w:t>
      </w:r>
      <w:r w:rsidR="001372BA"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fessor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BELINGARDI STEFANO   </w:t>
      </w: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classe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6BF4">
        <w:rPr>
          <w:rFonts w:ascii="Arial" w:eastAsia="Arial" w:hAnsi="Arial" w:cs="Arial"/>
          <w:color w:val="000000"/>
          <w:sz w:val="24"/>
          <w:szCs w:val="24"/>
        </w:rPr>
        <w:t>3D-3E-3F-3M-3Q-3T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materia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IRC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ore settimanali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1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Libro di testo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1372BA">
        <w:rPr>
          <w:rFonts w:ascii="Arial" w:eastAsia="Arial" w:hAnsi="Arial" w:cs="Arial"/>
          <w:color w:val="000000"/>
          <w:sz w:val="24"/>
          <w:szCs w:val="24"/>
        </w:rPr>
        <w:t>appunti a cura del docente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Data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4/10/2023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firma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Stefano Belingardi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951BB7">
        <w:rPr>
          <w:rFonts w:ascii="Arial" w:eastAsia="Arial" w:hAnsi="Arial" w:cs="Arial"/>
          <w:b/>
          <w:bCs/>
          <w:color w:val="000000"/>
          <w:sz w:val="24"/>
          <w:szCs w:val="24"/>
        </w:rPr>
        <w:t>Minimo verifiche previsto dal Dipartimento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2800D7" w:rsidRDefault="00AA2B3E" w:rsidP="00951BB7">
      <w:pPr>
        <w:pBdr>
          <w:top w:val="nil"/>
          <w:left w:val="nil"/>
          <w:bottom w:val="nil"/>
          <w:right w:val="nil"/>
          <w:between w:val="nil"/>
        </w:pBdr>
        <w:ind w:left="1428"/>
        <w:rPr>
          <w:rFonts w:ascii="Arial" w:eastAsia="Arial" w:hAnsi="Arial" w:cs="Arial"/>
          <w:color w:val="000000"/>
          <w:sz w:val="24"/>
          <w:szCs w:val="24"/>
        </w:rPr>
      </w:pPr>
      <w:r w:rsidRPr="00951BB7">
        <w:rPr>
          <w:rFonts w:ascii="Arial" w:eastAsia="Arial" w:hAnsi="Arial" w:cs="Arial"/>
          <w:b/>
          <w:bCs/>
          <w:color w:val="000000"/>
          <w:sz w:val="24"/>
          <w:szCs w:val="24"/>
        </w:rPr>
        <w:t>TRIMESTRE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due valutazioni</w:t>
      </w:r>
    </w:p>
    <w:p w:rsidR="002800D7" w:rsidRDefault="00AA2B3E" w:rsidP="00951BB7">
      <w:pPr>
        <w:pBdr>
          <w:top w:val="nil"/>
          <w:left w:val="nil"/>
          <w:bottom w:val="nil"/>
          <w:right w:val="nil"/>
          <w:between w:val="nil"/>
        </w:pBdr>
        <w:ind w:left="1428"/>
        <w:rPr>
          <w:rFonts w:ascii="Arial" w:eastAsia="Arial" w:hAnsi="Arial" w:cs="Arial"/>
          <w:color w:val="000000"/>
          <w:sz w:val="24"/>
          <w:szCs w:val="24"/>
        </w:rPr>
      </w:pPr>
      <w:r w:rsidRPr="00951BB7">
        <w:rPr>
          <w:rFonts w:ascii="Arial" w:eastAsia="Arial" w:hAnsi="Arial" w:cs="Arial"/>
          <w:b/>
          <w:bCs/>
          <w:color w:val="000000"/>
          <w:sz w:val="24"/>
          <w:szCs w:val="24"/>
        </w:rPr>
        <w:t>PENTAMESTRE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tre valutazioni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Obiettivi disciplinari: vedi scheda obiettivi disciplinari del dipartimento (sul sito)</w:t>
      </w: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Griglie di valutazione di dipartimento: vedi griglia di valutazione dipartimento (sul sito)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Referente di Dipartimento: prof.</w:t>
      </w:r>
      <w:r w:rsidR="00951BB7">
        <w:rPr>
          <w:rFonts w:ascii="Arial" w:eastAsia="Arial" w:hAnsi="Arial" w:cs="Arial"/>
          <w:color w:val="000000"/>
          <w:sz w:val="24"/>
          <w:szCs w:val="24"/>
        </w:rPr>
        <w:t xml:space="preserve"> Stefano Belingardi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321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4035"/>
        <w:gridCol w:w="4920"/>
      </w:tblGrid>
      <w:tr w:rsidR="002800D7">
        <w:trPr>
          <w:trHeight w:val="368"/>
          <w:jc w:val="center"/>
        </w:trPr>
        <w:tc>
          <w:tcPr>
            <w:tcW w:w="4260" w:type="dxa"/>
            <w:shd w:val="clear" w:color="auto" w:fill="FFFF00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ARGOMENTI OBBLIGATORI DI DIPARTIMENTO</w:t>
            </w:r>
          </w:p>
        </w:tc>
        <w:tc>
          <w:tcPr>
            <w:tcW w:w="4035" w:type="dxa"/>
            <w:shd w:val="clear" w:color="auto" w:fill="FFFF00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4920" w:type="dxa"/>
            <w:shd w:val="clear" w:color="auto" w:fill="FFFF00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Sì/NO</w:t>
            </w:r>
          </w:p>
        </w:tc>
        <w:tc>
          <w:tcPr>
            <w:tcW w:w="492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Sì/NO</w:t>
            </w: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951BB7" w:rsidRDefault="006A6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Islam – Elementi Teorici</w:t>
            </w:r>
          </w:p>
        </w:tc>
        <w:tc>
          <w:tcPr>
            <w:tcW w:w="4035" w:type="dxa"/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492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Default="006A6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Islam – Elementi pratici</w:t>
            </w:r>
          </w:p>
        </w:tc>
        <w:tc>
          <w:tcPr>
            <w:tcW w:w="4035" w:type="dxa"/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492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Pr="00951BB7" w:rsidRDefault="006A6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Islam - Attualità</w:t>
            </w:r>
          </w:p>
        </w:tc>
        <w:tc>
          <w:tcPr>
            <w:tcW w:w="4035" w:type="dxa"/>
            <w:vAlign w:val="center"/>
          </w:tcPr>
          <w:p w:rsidR="002800D7" w:rsidRDefault="000D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492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Pr="00951BB7" w:rsidRDefault="006A6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Teologia delle missioni</w:t>
            </w:r>
          </w:p>
        </w:tc>
        <w:tc>
          <w:tcPr>
            <w:tcW w:w="4035" w:type="dxa"/>
            <w:vAlign w:val="center"/>
          </w:tcPr>
          <w:p w:rsidR="002800D7" w:rsidRDefault="006A6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4920" w:type="dxa"/>
            <w:vAlign w:val="center"/>
          </w:tcPr>
          <w:p w:rsidR="002800D7" w:rsidRDefault="000D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</w:tr>
      <w:tr w:rsidR="000D0AA8">
        <w:trPr>
          <w:trHeight w:val="368"/>
          <w:jc w:val="center"/>
        </w:trPr>
        <w:tc>
          <w:tcPr>
            <w:tcW w:w="4260" w:type="dxa"/>
            <w:vAlign w:val="center"/>
          </w:tcPr>
          <w:p w:rsidR="006A6BF4" w:rsidRDefault="006A6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Storia della Chiesa Medioevale</w:t>
            </w:r>
          </w:p>
        </w:tc>
        <w:tc>
          <w:tcPr>
            <w:tcW w:w="4035" w:type="dxa"/>
            <w:vAlign w:val="center"/>
          </w:tcPr>
          <w:p w:rsidR="000D0AA8" w:rsidRDefault="000D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0D0AA8" w:rsidRDefault="000D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Pr="00951BB7" w:rsidRDefault="006A6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Scisma orientale ed Ecumenismo</w:t>
            </w:r>
          </w:p>
        </w:tc>
        <w:tc>
          <w:tcPr>
            <w:tcW w:w="403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2800D7" w:rsidRDefault="000D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</w:tr>
      <w:tr w:rsidR="000D0AA8">
        <w:trPr>
          <w:trHeight w:val="368"/>
          <w:jc w:val="center"/>
        </w:trPr>
        <w:tc>
          <w:tcPr>
            <w:tcW w:w="4260" w:type="dxa"/>
            <w:vAlign w:val="center"/>
          </w:tcPr>
          <w:p w:rsidR="000D0AA8" w:rsidRDefault="000D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35" w:type="dxa"/>
            <w:vAlign w:val="center"/>
          </w:tcPr>
          <w:p w:rsidR="000D0AA8" w:rsidRDefault="000D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0D0AA8" w:rsidRDefault="000D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</w:tr>
      <w:tr w:rsidR="00951BB7">
        <w:trPr>
          <w:trHeight w:val="368"/>
          <w:jc w:val="center"/>
        </w:trPr>
        <w:tc>
          <w:tcPr>
            <w:tcW w:w="4260" w:type="dxa"/>
            <w:vAlign w:val="center"/>
          </w:tcPr>
          <w:p w:rsidR="00951BB7" w:rsidRP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35" w:type="dxa"/>
            <w:vAlign w:val="center"/>
          </w:tcPr>
          <w:p w:rsid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951BB7" w:rsidRDefault="000D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</w:tr>
      <w:tr w:rsidR="00951BB7">
        <w:trPr>
          <w:trHeight w:val="368"/>
          <w:jc w:val="center"/>
        </w:trPr>
        <w:tc>
          <w:tcPr>
            <w:tcW w:w="4260" w:type="dxa"/>
            <w:vAlign w:val="center"/>
          </w:tcPr>
          <w:p w:rsidR="00951BB7" w:rsidRP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51BB7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Pace, diritto, ordine internazionale – </w:t>
            </w:r>
            <w:proofErr w:type="gramStart"/>
            <w:r w:rsidRPr="00951BB7"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951BB7">
              <w:rPr>
                <w:rFonts w:ascii="Arial" w:eastAsia="Arial" w:hAnsi="Arial" w:cs="Arial"/>
                <w:color w:val="000000"/>
                <w:sz w:val="18"/>
                <w:szCs w:val="18"/>
              </w:rPr>
              <w:t>.Civica</w:t>
            </w:r>
            <w:proofErr w:type="gramEnd"/>
          </w:p>
        </w:tc>
        <w:tc>
          <w:tcPr>
            <w:tcW w:w="4035" w:type="dxa"/>
            <w:vAlign w:val="center"/>
          </w:tcPr>
          <w:p w:rsid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318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175"/>
        <w:gridCol w:w="2175"/>
        <w:gridCol w:w="2175"/>
      </w:tblGrid>
      <w:tr w:rsidR="002800D7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ARGOMENTI OPZIONALI INDICATI DAL DIPARTIMENTO DA SVOLGERSI NELLA CLASSE O NELLA SUCCESSIVA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Classe </w:t>
            </w:r>
            <w:r w:rsidR="006A6BF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^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Classe </w:t>
            </w:r>
            <w:r w:rsidR="006A6BF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^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Classe </w:t>
            </w:r>
            <w:r w:rsidR="006A6BF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XX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^</w:t>
            </w:r>
          </w:p>
        </w:tc>
      </w:tr>
      <w:tr w:rsidR="002800D7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6A6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Promozione dei diritti umani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Bibbia e Arte – Antico Testamento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Fondamenti di Morale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1318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3"/>
        <w:gridCol w:w="4254"/>
        <w:gridCol w:w="4536"/>
      </w:tblGrid>
      <w:tr w:rsidR="002800D7">
        <w:trPr>
          <w:trHeight w:val="368"/>
          <w:jc w:val="center"/>
        </w:trPr>
        <w:tc>
          <w:tcPr>
            <w:tcW w:w="4393" w:type="dxa"/>
            <w:shd w:val="clear" w:color="auto" w:fill="CC99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VERIFICHE delle CONOSCENZE e delle COMPETENZE DISCIPLINARI </w:t>
            </w:r>
          </w:p>
        </w:tc>
        <w:tc>
          <w:tcPr>
            <w:tcW w:w="4254" w:type="dxa"/>
            <w:shd w:val="clear" w:color="auto" w:fill="CC99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 verifiche TRIMESTRE</w:t>
            </w:r>
          </w:p>
        </w:tc>
        <w:tc>
          <w:tcPr>
            <w:tcW w:w="4536" w:type="dxa"/>
            <w:shd w:val="clear" w:color="auto" w:fill="CC99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 verifiche PENTAMESTRE</w:t>
            </w:r>
          </w:p>
        </w:tc>
      </w:tr>
      <w:tr w:rsidR="002800D7">
        <w:trPr>
          <w:trHeight w:val="368"/>
          <w:jc w:val="center"/>
        </w:trPr>
        <w:tc>
          <w:tcPr>
            <w:tcW w:w="4393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Analisi testuale </w:t>
            </w:r>
          </w:p>
        </w:tc>
        <w:tc>
          <w:tcPr>
            <w:tcW w:w="4254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800D7">
        <w:trPr>
          <w:trHeight w:val="368"/>
          <w:jc w:val="center"/>
        </w:trPr>
        <w:tc>
          <w:tcPr>
            <w:tcW w:w="4393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Testo argomentativo</w:t>
            </w:r>
          </w:p>
        </w:tc>
        <w:tc>
          <w:tcPr>
            <w:tcW w:w="4254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800D7">
        <w:trPr>
          <w:trHeight w:val="368"/>
          <w:jc w:val="center"/>
        </w:trPr>
        <w:tc>
          <w:tcPr>
            <w:tcW w:w="4393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Tema attualità</w:t>
            </w:r>
          </w:p>
        </w:tc>
        <w:tc>
          <w:tcPr>
            <w:tcW w:w="4254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3"/>
        <w:tblW w:w="13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0"/>
        <w:gridCol w:w="1680"/>
        <w:gridCol w:w="2100"/>
        <w:gridCol w:w="2190"/>
        <w:gridCol w:w="2085"/>
        <w:gridCol w:w="1125"/>
      </w:tblGrid>
      <w:tr w:rsidR="002800D7">
        <w:trPr>
          <w:trHeight w:val="368"/>
          <w:jc w:val="center"/>
        </w:trPr>
        <w:tc>
          <w:tcPr>
            <w:tcW w:w="4020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TIPOLOGIA LEZIONE SCELTA</w:t>
            </w:r>
          </w:p>
        </w:tc>
        <w:tc>
          <w:tcPr>
            <w:tcW w:w="1680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2100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  <w:tc>
          <w:tcPr>
            <w:tcW w:w="2190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prevalentemente</w:t>
            </w:r>
          </w:p>
        </w:tc>
        <w:tc>
          <w:tcPr>
            <w:tcW w:w="2085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saltuariamente</w:t>
            </w:r>
          </w:p>
        </w:tc>
        <w:tc>
          <w:tcPr>
            <w:tcW w:w="1125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mai</w:t>
            </w:r>
          </w:p>
        </w:tc>
      </w:tr>
      <w:tr w:rsidR="002800D7">
        <w:trPr>
          <w:trHeight w:val="368"/>
          <w:jc w:val="center"/>
        </w:trPr>
        <w:tc>
          <w:tcPr>
            <w:tcW w:w="402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Lezione frontale</w:t>
            </w:r>
          </w:p>
        </w:tc>
        <w:tc>
          <w:tcPr>
            <w:tcW w:w="168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</w:t>
            </w:r>
          </w:p>
        </w:tc>
        <w:tc>
          <w:tcPr>
            <w:tcW w:w="210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</w:t>
            </w:r>
          </w:p>
        </w:tc>
        <w:tc>
          <w:tcPr>
            <w:tcW w:w="219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02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Discussione/esercitazione di gruppo</w:t>
            </w:r>
          </w:p>
        </w:tc>
        <w:tc>
          <w:tcPr>
            <w:tcW w:w="1680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2100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219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02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Uscite didattiche e visite guidate </w:t>
            </w:r>
          </w:p>
        </w:tc>
        <w:tc>
          <w:tcPr>
            <w:tcW w:w="1680" w:type="dxa"/>
            <w:vAlign w:val="center"/>
          </w:tcPr>
          <w:p w:rsidR="002800D7" w:rsidRDefault="002800D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951BB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219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4"/>
        <w:tblW w:w="1332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25"/>
      </w:tblGrid>
      <w:tr w:rsidR="002800D7">
        <w:trPr>
          <w:trHeight w:val="368"/>
          <w:jc w:val="center"/>
        </w:trPr>
        <w:tc>
          <w:tcPr>
            <w:tcW w:w="13325" w:type="dxa"/>
            <w:shd w:val="clear" w:color="auto" w:fill="FFFF00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LETTURE CONSIGLIATE ALLA CLASSE</w:t>
            </w:r>
          </w:p>
        </w:tc>
      </w:tr>
      <w:tr w:rsidR="002800D7">
        <w:trPr>
          <w:trHeight w:val="368"/>
          <w:jc w:val="center"/>
        </w:trPr>
        <w:tc>
          <w:tcPr>
            <w:tcW w:w="13325" w:type="dxa"/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 Educazione civica: S. Huntington “Lo scontro delle civiltà”</w:t>
            </w:r>
          </w:p>
        </w:tc>
      </w:tr>
      <w:tr w:rsidR="00951BB7">
        <w:trPr>
          <w:trHeight w:val="368"/>
          <w:jc w:val="center"/>
        </w:trPr>
        <w:tc>
          <w:tcPr>
            <w:tcW w:w="13325" w:type="dxa"/>
          </w:tcPr>
          <w:p w:rsid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Bibbia CEI (Versione 2008)</w:t>
            </w: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</w:p>
    <w:sectPr w:rsidR="00280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695F" w:rsidRDefault="0021695F">
      <w:r>
        <w:separator/>
      </w:r>
    </w:p>
  </w:endnote>
  <w:endnote w:type="continuationSeparator" w:id="0">
    <w:p w:rsidR="0021695F" w:rsidRDefault="0021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280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AA2B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Modulistica didattica docenti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280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695F" w:rsidRDefault="0021695F">
      <w:r>
        <w:separator/>
      </w:r>
    </w:p>
  </w:footnote>
  <w:footnote w:type="continuationSeparator" w:id="0">
    <w:p w:rsidR="0021695F" w:rsidRDefault="0021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280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AA2B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LICEO SCIENTIFICO CARLO CATTANEO DI TORINO                                                         PIANO DI LAVORO DOCENTE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280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B7700"/>
    <w:multiLevelType w:val="multilevel"/>
    <w:tmpl w:val="0952EA80"/>
    <w:lvl w:ilvl="0">
      <w:start w:val="1"/>
      <w:numFmt w:val="bullet"/>
      <w:lvlText w:val="€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3458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D7"/>
    <w:rsid w:val="000D0AA8"/>
    <w:rsid w:val="001372BA"/>
    <w:rsid w:val="0021695F"/>
    <w:rsid w:val="002800D7"/>
    <w:rsid w:val="004D7DF0"/>
    <w:rsid w:val="006912FB"/>
    <w:rsid w:val="006A6BF4"/>
    <w:rsid w:val="008403AA"/>
    <w:rsid w:val="00951BB7"/>
    <w:rsid w:val="00AA2B3E"/>
    <w:rsid w:val="00B65B85"/>
    <w:rsid w:val="00E500F7"/>
    <w:rsid w:val="00E9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386E"/>
  <w15:docId w15:val="{11B49DF7-FBAE-4051-AFDB-EC8E676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Sponza</dc:creator>
  <cp:lastModifiedBy>Stefano Belingardi</cp:lastModifiedBy>
  <cp:revision>3</cp:revision>
  <dcterms:created xsi:type="dcterms:W3CDTF">2023-10-04T10:38:00Z</dcterms:created>
  <dcterms:modified xsi:type="dcterms:W3CDTF">2023-10-04T10:42:00Z</dcterms:modified>
</cp:coreProperties>
</file>